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r w:rsidRPr="00396EED">
        <w:rPr>
          <w:rFonts w:ascii="Arial" w:eastAsia="Times New Roman" w:hAnsi="Arial" w:cs="Arial"/>
          <w:noProof/>
          <w:color w:val="444444"/>
          <w:kern w:val="36"/>
          <w:sz w:val="45"/>
          <w:szCs w:val="45"/>
          <w:lang w:eastAsia="nl-NL"/>
        </w:rPr>
        <w:drawing>
          <wp:inline distT="0" distB="0" distL="0" distR="0">
            <wp:extent cx="2205712" cy="1419225"/>
            <wp:effectExtent l="0" t="0" r="4445" b="0"/>
            <wp:docPr id="2" name="Afbeelding 2" descr="C:\Users\Wieteke\Documents\De Roos L&amp;D\website\website 2018\visitekaar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eteke\Documents\De Roos L&amp;D\website\website 2018\visitekaartj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977" cy="1425830"/>
                    </a:xfrm>
                    <a:prstGeom prst="rect">
                      <a:avLst/>
                    </a:prstGeom>
                    <a:noFill/>
                    <a:ln>
                      <a:noFill/>
                    </a:ln>
                  </pic:spPr>
                </pic:pic>
              </a:graphicData>
            </a:graphic>
          </wp:inline>
        </w:drawing>
      </w: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r w:rsidRPr="00396EED">
        <w:rPr>
          <w:rFonts w:ascii="inherit" w:eastAsia="Times New Roman" w:hAnsi="inherit" w:cs="Arial"/>
          <w:noProof/>
          <w:color w:val="666666"/>
          <w:sz w:val="24"/>
          <w:szCs w:val="24"/>
          <w:lang w:eastAsia="nl-NL"/>
        </w:rPr>
        <w:drawing>
          <wp:inline distT="0" distB="0" distL="0" distR="0" wp14:anchorId="615E1498" wp14:editId="7148F863">
            <wp:extent cx="2237275" cy="1971244"/>
            <wp:effectExtent l="0" t="0" r="0" b="0"/>
            <wp:docPr id="1" name="Afbeelding 1" descr="http://wietekederoos.nl/wp-content/uploads/2018/05/klin-reden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etekederoos.nl/wp-content/uploads/2018/05/klin-redener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373" cy="1979260"/>
                    </a:xfrm>
                    <a:prstGeom prst="rect">
                      <a:avLst/>
                    </a:prstGeom>
                    <a:noFill/>
                    <a:ln>
                      <a:noFill/>
                    </a:ln>
                  </pic:spPr>
                </pic:pic>
              </a:graphicData>
            </a:graphic>
          </wp:inline>
        </w:drawing>
      </w: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p>
    <w:p w:rsidR="00396EED" w:rsidRDefault="00396EED" w:rsidP="00396EED">
      <w:pPr>
        <w:spacing w:after="0" w:line="540" w:lineRule="atLeast"/>
        <w:textAlignment w:val="baseline"/>
        <w:outlineLvl w:val="0"/>
        <w:rPr>
          <w:rFonts w:ascii="Arial" w:eastAsia="Times New Roman" w:hAnsi="Arial" w:cs="Arial"/>
          <w:color w:val="444444"/>
          <w:kern w:val="36"/>
          <w:sz w:val="45"/>
          <w:szCs w:val="45"/>
          <w:lang w:eastAsia="nl-NL"/>
        </w:rPr>
      </w:pPr>
    </w:p>
    <w:p w:rsidR="00396EED" w:rsidRPr="00CA18AC" w:rsidRDefault="00396EED" w:rsidP="00396EED">
      <w:pPr>
        <w:spacing w:after="0" w:line="540" w:lineRule="atLeast"/>
        <w:textAlignment w:val="baseline"/>
        <w:outlineLvl w:val="0"/>
        <w:rPr>
          <w:rFonts w:ascii="Arial" w:eastAsia="Times New Roman" w:hAnsi="Arial" w:cs="Arial"/>
          <w:kern w:val="36"/>
          <w:sz w:val="40"/>
          <w:szCs w:val="40"/>
          <w:lang w:eastAsia="nl-NL"/>
        </w:rPr>
      </w:pPr>
      <w:r w:rsidRPr="00CA18AC">
        <w:rPr>
          <w:rFonts w:ascii="Arial" w:eastAsia="Times New Roman" w:hAnsi="Arial" w:cs="Arial"/>
          <w:kern w:val="36"/>
          <w:sz w:val="40"/>
          <w:szCs w:val="40"/>
          <w:lang w:eastAsia="nl-NL"/>
        </w:rPr>
        <w:t>4 daagse module klinisch redeneren voor verzorgenden</w:t>
      </w:r>
    </w:p>
    <w:p w:rsidR="00396EED" w:rsidRPr="00CA18AC" w:rsidRDefault="00396EED" w:rsidP="00396EED">
      <w:pPr>
        <w:shd w:val="clear" w:color="auto" w:fill="FFFFFF"/>
        <w:spacing w:after="0" w:line="240" w:lineRule="auto"/>
        <w:textAlignment w:val="baseline"/>
        <w:rPr>
          <w:rFonts w:ascii="inherit" w:eastAsia="Times New Roman" w:hAnsi="inherit" w:cs="Arial"/>
          <w:sz w:val="24"/>
          <w:szCs w:val="24"/>
          <w:lang w:eastAsia="nl-NL"/>
        </w:rPr>
      </w:pPr>
    </w:p>
    <w:p w:rsidR="00396EED" w:rsidRPr="00CA18AC" w:rsidRDefault="00396EED" w:rsidP="00396EED">
      <w:pPr>
        <w:shd w:val="clear" w:color="auto" w:fill="FFFFFF"/>
        <w:spacing w:after="225" w:line="360" w:lineRule="atLeast"/>
        <w:textAlignment w:val="baseline"/>
        <w:rPr>
          <w:rFonts w:ascii="Arial" w:eastAsia="Times New Roman" w:hAnsi="Arial" w:cs="Arial"/>
          <w:sz w:val="24"/>
          <w:szCs w:val="24"/>
          <w:lang w:eastAsia="nl-NL"/>
        </w:rPr>
      </w:pPr>
      <w:r w:rsidRPr="00CA18AC">
        <w:rPr>
          <w:rFonts w:ascii="Arial" w:eastAsia="Times New Roman" w:hAnsi="Arial" w:cs="Arial"/>
          <w:sz w:val="24"/>
          <w:szCs w:val="24"/>
          <w:lang w:eastAsia="nl-NL"/>
        </w:rPr>
        <w:t>Na het volgen van deze 4 daagse module kan de deelnemer zich zelfstandig verdiepen in relevante (complexe) aandoeningen en de stappen van het klinisch redeneren toepassen.</w:t>
      </w:r>
    </w:p>
    <w:p w:rsidR="00396EED" w:rsidRPr="00CA18AC" w:rsidRDefault="00396EED" w:rsidP="00396EED">
      <w:pPr>
        <w:shd w:val="clear" w:color="auto" w:fill="FFFFFF"/>
        <w:spacing w:after="225" w:line="360" w:lineRule="atLeast"/>
        <w:textAlignment w:val="baseline"/>
        <w:rPr>
          <w:rFonts w:ascii="Arial" w:eastAsia="Times New Roman" w:hAnsi="Arial" w:cs="Arial"/>
          <w:sz w:val="24"/>
          <w:szCs w:val="24"/>
          <w:lang w:eastAsia="nl-NL"/>
        </w:rPr>
      </w:pPr>
      <w:r w:rsidRPr="00CA18AC">
        <w:rPr>
          <w:rFonts w:ascii="Arial" w:eastAsia="Times New Roman" w:hAnsi="Arial" w:cs="Arial"/>
          <w:sz w:val="24"/>
          <w:szCs w:val="24"/>
          <w:lang w:eastAsia="nl-NL"/>
        </w:rPr>
        <w:t>De zorg in verpleeghuizen is de afgelopen jaren complexer geworden. Mensen wonen langer zelfstandig en komen op latere leeftijd en/of met complexere zorgvragen in het verpleeghuis. De steeds complexere zorg die verzorgenden IG moeten bieden vraagt meer kennis en vaardigheden om potentiële zorgproblemen goed in te kunnen schatten. Door functiedifferentiatie komen steeds meer taken, die voorheen bij verpleegkundigen lagen, terecht bij verzorgenden. Om situaties goed in te kunnen schatten is het belangrijk dat ook verzorgenden de vaardigheden van het klinisch redeneren beheersen. Zij moeten immers ook de potentiële problemen bij hun zorgvragers in kunnen schatten en kunnen beoordelen of de zorg van een verpleegkundige of een arts nodig is.</w:t>
      </w:r>
    </w:p>
    <w:p w:rsidR="00396EED" w:rsidRDefault="00396EED" w:rsidP="00396EED">
      <w:pPr>
        <w:shd w:val="clear" w:color="auto" w:fill="FFFFFF"/>
        <w:spacing w:after="0" w:line="360" w:lineRule="atLeast"/>
        <w:textAlignment w:val="baseline"/>
        <w:rPr>
          <w:rFonts w:ascii="Arial" w:eastAsia="Times New Roman" w:hAnsi="Arial" w:cs="Arial"/>
          <w:color w:val="666666"/>
          <w:sz w:val="24"/>
          <w:szCs w:val="24"/>
          <w:lang w:eastAsia="nl-NL"/>
        </w:rPr>
      </w:pPr>
      <w:r w:rsidRPr="00CA18AC">
        <w:rPr>
          <w:rFonts w:ascii="Arial" w:eastAsia="Times New Roman" w:hAnsi="Arial" w:cs="Arial"/>
          <w:sz w:val="24"/>
          <w:szCs w:val="24"/>
          <w:lang w:eastAsia="nl-NL"/>
        </w:rPr>
        <w:t>De Roos L&amp;D biedt een 4 daagse module 'klinisch redeneren voor verzorgenden'.  Het lesmateriaal van deze module is gratis beschikbaar voor docenten die bijscholing geven aan verzorgenden IG via deze link:  </w:t>
      </w:r>
      <w:hyperlink r:id="rId7" w:tgtFrame="_blank" w:history="1">
        <w:r w:rsidRPr="00396EED">
          <w:rPr>
            <w:rFonts w:ascii="inherit" w:eastAsia="Times New Roman" w:hAnsi="inherit" w:cs="Arial"/>
            <w:color w:val="77CC6D"/>
            <w:sz w:val="24"/>
            <w:szCs w:val="24"/>
            <w:u w:val="single"/>
            <w:bdr w:val="none" w:sz="0" w:space="0" w:color="auto" w:frame="1"/>
            <w:lang w:eastAsia="nl-NL"/>
          </w:rPr>
          <w:t>Klinisch redeneren voor verzorgenden</w:t>
        </w:r>
      </w:hyperlink>
    </w:p>
    <w:p w:rsidR="00396EED" w:rsidRDefault="00396EED" w:rsidP="00396EED">
      <w:pPr>
        <w:shd w:val="clear" w:color="auto" w:fill="FFFFFF"/>
        <w:spacing w:after="0" w:line="360" w:lineRule="atLeast"/>
        <w:textAlignment w:val="baseline"/>
        <w:rPr>
          <w:rFonts w:ascii="Arial" w:eastAsia="Times New Roman" w:hAnsi="Arial" w:cs="Arial"/>
          <w:color w:val="666666"/>
          <w:sz w:val="24"/>
          <w:szCs w:val="24"/>
          <w:lang w:eastAsia="nl-NL"/>
        </w:rPr>
      </w:pPr>
    </w:p>
    <w:p w:rsidR="00396EED" w:rsidRDefault="00396EED" w:rsidP="00396EED">
      <w:pPr>
        <w:shd w:val="clear" w:color="auto" w:fill="FFFFFF"/>
        <w:spacing w:after="0" w:line="360" w:lineRule="atLeast"/>
        <w:textAlignment w:val="baseline"/>
        <w:rPr>
          <w:rFonts w:ascii="Arial" w:eastAsia="Times New Roman" w:hAnsi="Arial" w:cs="Arial"/>
          <w:color w:val="666666"/>
          <w:sz w:val="24"/>
          <w:szCs w:val="24"/>
          <w:lang w:eastAsia="nl-NL"/>
        </w:rPr>
      </w:pPr>
    </w:p>
    <w:p w:rsidR="00396EED" w:rsidRDefault="00396EED" w:rsidP="00396EED">
      <w:pPr>
        <w:shd w:val="clear" w:color="auto" w:fill="FFFFFF"/>
        <w:spacing w:after="0" w:line="360" w:lineRule="atLeast"/>
        <w:textAlignment w:val="baseline"/>
        <w:rPr>
          <w:rFonts w:ascii="Arial" w:eastAsia="Times New Roman" w:hAnsi="Arial" w:cs="Arial"/>
          <w:color w:val="666666"/>
          <w:sz w:val="24"/>
          <w:szCs w:val="24"/>
          <w:lang w:eastAsia="nl-NL"/>
        </w:rPr>
      </w:pPr>
    </w:p>
    <w:p w:rsidR="00396EED" w:rsidRPr="00396EED" w:rsidRDefault="00396EED" w:rsidP="00396EED">
      <w:pPr>
        <w:shd w:val="clear" w:color="auto" w:fill="FFFFFF"/>
        <w:spacing w:after="0" w:line="360" w:lineRule="atLeast"/>
        <w:textAlignment w:val="baseline"/>
        <w:rPr>
          <w:rFonts w:ascii="Arial" w:eastAsia="Times New Roman" w:hAnsi="Arial" w:cs="Arial"/>
          <w:color w:val="666666"/>
          <w:sz w:val="24"/>
          <w:szCs w:val="24"/>
          <w:lang w:eastAsia="nl-NL"/>
        </w:rPr>
      </w:pPr>
    </w:p>
    <w:p w:rsidR="00396EED" w:rsidRDefault="00396EED" w:rsidP="00396EED">
      <w:pPr>
        <w:shd w:val="clear" w:color="auto" w:fill="FFFFFF"/>
        <w:spacing w:after="0" w:line="510" w:lineRule="atLeast"/>
        <w:textAlignment w:val="baseline"/>
        <w:outlineLvl w:val="1"/>
        <w:rPr>
          <w:rFonts w:ascii="Arial" w:eastAsia="Times New Roman" w:hAnsi="Arial" w:cs="Arial"/>
          <w:color w:val="444444"/>
          <w:sz w:val="42"/>
          <w:szCs w:val="42"/>
          <w:lang w:eastAsia="nl-NL"/>
        </w:rPr>
        <w:sectPr w:rsidR="00396EED" w:rsidSect="00396EED">
          <w:pgSz w:w="16838" w:h="11906" w:orient="landscape"/>
          <w:pgMar w:top="1418" w:right="1418" w:bottom="1418" w:left="1418" w:header="709" w:footer="709" w:gutter="0"/>
          <w:cols w:num="2" w:space="708" w:equalWidth="0">
            <w:col w:w="3062" w:space="708"/>
            <w:col w:w="10232"/>
          </w:cols>
          <w:docGrid w:linePitch="360"/>
        </w:sectPr>
      </w:pPr>
    </w:p>
    <w:p w:rsidR="00396EED" w:rsidRPr="00CA18AC" w:rsidRDefault="00396EED" w:rsidP="00396EED">
      <w:pPr>
        <w:shd w:val="clear" w:color="auto" w:fill="FFFFFF"/>
        <w:spacing w:after="0" w:line="510" w:lineRule="atLeast"/>
        <w:textAlignment w:val="baseline"/>
        <w:outlineLvl w:val="1"/>
        <w:rPr>
          <w:rFonts w:ascii="Arial" w:eastAsia="Times New Roman" w:hAnsi="Arial" w:cs="Arial"/>
          <w:sz w:val="40"/>
          <w:szCs w:val="40"/>
          <w:lang w:eastAsia="nl-NL"/>
        </w:rPr>
      </w:pPr>
      <w:r w:rsidRPr="00CA18AC">
        <w:rPr>
          <w:rFonts w:ascii="Arial" w:eastAsia="Times New Roman" w:hAnsi="Arial" w:cs="Arial"/>
          <w:sz w:val="40"/>
          <w:szCs w:val="40"/>
          <w:lang w:eastAsia="nl-NL"/>
        </w:rPr>
        <w:lastRenderedPageBreak/>
        <w:t>Wil je de bijscholing in jouw zorgorganisatie laten verzorgen? Dat kan!</w:t>
      </w:r>
    </w:p>
    <w:p w:rsidR="00396EED" w:rsidRPr="00CA18AC" w:rsidRDefault="00396EED" w:rsidP="00CA18AC">
      <w:pPr>
        <w:pStyle w:val="Geenafstand"/>
        <w:rPr>
          <w:rFonts w:ascii="Arial" w:hAnsi="Arial" w:cs="Arial"/>
          <w:sz w:val="24"/>
          <w:szCs w:val="24"/>
          <w:lang w:eastAsia="nl-NL"/>
        </w:rPr>
      </w:pPr>
      <w:r w:rsidRPr="00CA18AC">
        <w:rPr>
          <w:rFonts w:ascii="Arial" w:hAnsi="Arial" w:cs="Arial"/>
          <w:sz w:val="24"/>
          <w:szCs w:val="24"/>
          <w:lang w:eastAsia="nl-NL"/>
        </w:rPr>
        <w:t xml:space="preserve">Ik verzorg deze scholing incompany bij zorgorganisaties voor groepen van 6 tot 15 deelnemers.  De kosten voor het verzorgen van deze 4 daagse scholing zijn € 495,- per deelnemer. Deze kosten zijn inclusief BTW en exclusief reiskosten. </w:t>
      </w:r>
    </w:p>
    <w:p w:rsidR="00396EED" w:rsidRDefault="00396EED" w:rsidP="00CA18AC">
      <w:pPr>
        <w:pStyle w:val="Geenafstand"/>
        <w:rPr>
          <w:rFonts w:ascii="Arial" w:hAnsi="Arial" w:cs="Arial"/>
          <w:color w:val="77CC6D"/>
          <w:sz w:val="24"/>
          <w:szCs w:val="24"/>
          <w:u w:val="single"/>
          <w:bdr w:val="none" w:sz="0" w:space="0" w:color="auto" w:frame="1"/>
          <w:lang w:eastAsia="nl-NL"/>
        </w:rPr>
      </w:pPr>
      <w:r w:rsidRPr="00CA18AC">
        <w:rPr>
          <w:rFonts w:ascii="Arial" w:hAnsi="Arial" w:cs="Arial"/>
          <w:sz w:val="24"/>
          <w:szCs w:val="24"/>
          <w:lang w:eastAsia="nl-NL"/>
        </w:rPr>
        <w:t>Neem voor het plannen van deze scholing of voor meer informatie contact met mij op via email: </w:t>
      </w:r>
      <w:hyperlink r:id="rId8" w:history="1">
        <w:r w:rsidRPr="00CA18AC">
          <w:rPr>
            <w:rFonts w:ascii="Arial" w:hAnsi="Arial" w:cs="Arial"/>
            <w:color w:val="77CC6D"/>
            <w:sz w:val="24"/>
            <w:szCs w:val="24"/>
            <w:u w:val="single"/>
            <w:bdr w:val="none" w:sz="0" w:space="0" w:color="auto" w:frame="1"/>
            <w:lang w:eastAsia="nl-NL"/>
          </w:rPr>
          <w:t>post@wietekederoos.nl</w:t>
        </w:r>
      </w:hyperlink>
    </w:p>
    <w:p w:rsidR="00CA18AC" w:rsidRPr="00CA18AC" w:rsidRDefault="00CA18AC" w:rsidP="00CA18AC">
      <w:pPr>
        <w:pStyle w:val="Geenafstand"/>
        <w:rPr>
          <w:rFonts w:ascii="Arial" w:hAnsi="Arial" w:cs="Arial"/>
          <w:color w:val="666666"/>
          <w:sz w:val="24"/>
          <w:szCs w:val="24"/>
          <w:lang w:eastAsia="nl-NL"/>
        </w:rPr>
      </w:pPr>
    </w:p>
    <w:p w:rsidR="00CA18AC" w:rsidRDefault="00CA18AC" w:rsidP="00396EED">
      <w:pPr>
        <w:shd w:val="clear" w:color="auto" w:fill="FFFFFF"/>
        <w:spacing w:line="360" w:lineRule="atLeast"/>
        <w:textAlignment w:val="baseline"/>
        <w:rPr>
          <w:rFonts w:ascii="Arial" w:eastAsia="Times New Roman" w:hAnsi="Arial" w:cs="Arial"/>
          <w:sz w:val="40"/>
          <w:szCs w:val="40"/>
          <w:lang w:eastAsia="nl-NL"/>
        </w:rPr>
      </w:pPr>
      <w:r w:rsidRPr="00CA18AC">
        <w:rPr>
          <w:rFonts w:ascii="Arial" w:eastAsia="Times New Roman" w:hAnsi="Arial" w:cs="Arial"/>
          <w:sz w:val="40"/>
          <w:szCs w:val="40"/>
          <w:lang w:eastAsia="nl-NL"/>
        </w:rPr>
        <w:t>Programma:</w:t>
      </w:r>
    </w:p>
    <w:p w:rsidR="00CA18AC" w:rsidRPr="00CA18AC" w:rsidRDefault="00CA18AC" w:rsidP="00CA18AC">
      <w:pPr>
        <w:pStyle w:val="Geenafstand"/>
        <w:rPr>
          <w:rFonts w:ascii="Arial" w:hAnsi="Arial" w:cs="Arial"/>
          <w:sz w:val="24"/>
          <w:szCs w:val="24"/>
          <w:lang w:eastAsia="nl-NL"/>
        </w:rPr>
      </w:pPr>
      <w:r w:rsidRPr="00CA18AC">
        <w:rPr>
          <w:rFonts w:ascii="Arial" w:hAnsi="Arial" w:cs="Arial"/>
          <w:sz w:val="24"/>
          <w:szCs w:val="24"/>
          <w:lang w:eastAsia="nl-NL"/>
        </w:rPr>
        <w:t xml:space="preserve">De module wordt incompany gegeven op een leslocatie bij de zorgorganisatie. De startdatum wordt in overleg bepaald. De lessen starten om 10 uur en eindigen om 16 uur. </w:t>
      </w:r>
    </w:p>
    <w:p w:rsidR="00CA18AC" w:rsidRPr="00CA18AC" w:rsidRDefault="00CA18AC" w:rsidP="00CA18AC">
      <w:pPr>
        <w:shd w:val="clear" w:color="auto" w:fill="FFFFFF"/>
        <w:spacing w:after="199" w:line="240" w:lineRule="auto"/>
        <w:rPr>
          <w:rFonts w:ascii="Arial" w:eastAsia="Times New Roman" w:hAnsi="Arial" w:cs="Arial"/>
          <w:sz w:val="24"/>
          <w:szCs w:val="24"/>
          <w:lang w:eastAsia="nl-NL"/>
        </w:rPr>
      </w:pPr>
      <w:r w:rsidRPr="00CA18AC">
        <w:rPr>
          <w:rFonts w:ascii="Arial" w:eastAsia="Times New Roman" w:hAnsi="Arial" w:cs="Arial"/>
          <w:sz w:val="24"/>
          <w:szCs w:val="24"/>
          <w:lang w:eastAsia="nl-NL"/>
        </w:rPr>
        <w:t>Bij deze module wordt gewerkt aan het realiseren van drie algemene leerdoelen en drie persoonlijke leerdoelen. Elke lesdag is hetzelfde opgebouwd en draagt bij aan het bereiken van de leerdoelen.</w:t>
      </w:r>
    </w:p>
    <w:p w:rsidR="00CA18AC" w:rsidRPr="00CA18AC" w:rsidRDefault="00CA18AC" w:rsidP="00CA18AC">
      <w:pPr>
        <w:shd w:val="clear" w:color="auto" w:fill="FFFFFF"/>
        <w:spacing w:after="199" w:line="240" w:lineRule="auto"/>
        <w:rPr>
          <w:rFonts w:ascii="Arial" w:eastAsia="Times New Roman" w:hAnsi="Arial" w:cs="Arial"/>
          <w:sz w:val="24"/>
          <w:szCs w:val="24"/>
          <w:lang w:eastAsia="nl-NL"/>
        </w:rPr>
      </w:pPr>
      <w:r w:rsidRPr="00CA18AC">
        <w:rPr>
          <w:rFonts w:ascii="Arial" w:eastAsia="Times New Roman" w:hAnsi="Arial" w:cs="Arial"/>
          <w:sz w:val="24"/>
          <w:szCs w:val="24"/>
          <w:lang w:eastAsia="nl-NL"/>
        </w:rPr>
        <w:t xml:space="preserve">De lesdag start met het verdiepen in verschillende somatische (lesdag 1 en 2) , psychogeriatrische (lesdag 3) of psychiatrische aandoeningen (lesdag 4). De </w:t>
      </w:r>
      <w:r>
        <w:rPr>
          <w:rFonts w:ascii="Arial" w:eastAsia="Times New Roman" w:hAnsi="Arial" w:cs="Arial"/>
          <w:sz w:val="24"/>
          <w:szCs w:val="24"/>
          <w:lang w:eastAsia="nl-NL"/>
        </w:rPr>
        <w:t>deelnemers</w:t>
      </w:r>
      <w:r w:rsidRPr="00CA18AC">
        <w:rPr>
          <w:rFonts w:ascii="Arial" w:eastAsia="Times New Roman" w:hAnsi="Arial" w:cs="Arial"/>
          <w:sz w:val="24"/>
          <w:szCs w:val="24"/>
          <w:lang w:eastAsia="nl-NL"/>
        </w:rPr>
        <w:t xml:space="preserve"> werken in de ochtend aan het maken van een presentatie over een aandoening. Om de aansluiting met de praktijk zo groot mogelijk te maken verdiept het leerteam zich bij voorkeur in een reële casus van minimaal één van de deelnemers van het team.</w:t>
      </w:r>
    </w:p>
    <w:p w:rsidR="00CA18AC" w:rsidRPr="00CA18AC" w:rsidRDefault="00CA18AC" w:rsidP="00CA18AC">
      <w:pPr>
        <w:shd w:val="clear" w:color="auto" w:fill="FFFFFF"/>
        <w:spacing w:after="199" w:line="240" w:lineRule="auto"/>
        <w:rPr>
          <w:rFonts w:ascii="Arial" w:eastAsia="Times New Roman" w:hAnsi="Arial" w:cs="Arial"/>
          <w:sz w:val="24"/>
          <w:szCs w:val="24"/>
          <w:lang w:eastAsia="nl-NL"/>
        </w:rPr>
      </w:pPr>
      <w:r w:rsidRPr="00CA18AC">
        <w:rPr>
          <w:rFonts w:ascii="Arial" w:eastAsia="Times New Roman" w:hAnsi="Arial" w:cs="Arial"/>
          <w:sz w:val="24"/>
          <w:szCs w:val="24"/>
          <w:lang w:eastAsia="nl-NL"/>
        </w:rPr>
        <w:t>De presentaties worden gegeven aan de gehele groep waarna men kans heeft om verdiepende vragen te stellen en feedback te geven aan het presenterende leerteam.</w:t>
      </w:r>
    </w:p>
    <w:p w:rsidR="00CA18AC" w:rsidRPr="00CA18AC" w:rsidRDefault="00CA18AC" w:rsidP="00CA18AC">
      <w:pPr>
        <w:shd w:val="clear" w:color="auto" w:fill="FFFFFF"/>
        <w:spacing w:after="199" w:line="240" w:lineRule="auto"/>
        <w:rPr>
          <w:rFonts w:ascii="Arial" w:eastAsia="Times New Roman" w:hAnsi="Arial" w:cs="Arial"/>
          <w:sz w:val="24"/>
          <w:szCs w:val="24"/>
          <w:lang w:eastAsia="nl-NL"/>
        </w:rPr>
      </w:pPr>
      <w:r w:rsidRPr="00CA18AC">
        <w:rPr>
          <w:rFonts w:ascii="Arial" w:eastAsia="Times New Roman" w:hAnsi="Arial" w:cs="Arial"/>
          <w:sz w:val="24"/>
          <w:szCs w:val="24"/>
          <w:lang w:eastAsia="nl-NL"/>
        </w:rPr>
        <w:t>De middag staat in het teken van klinisch redeneren. De studenten kunnen aan de hand van een casus oefenen met het klinisch redeneren. De middag wordt afgesloten met een diagnostische test over de aandoeningen die die dag aan bod zijn gekomen.</w:t>
      </w:r>
    </w:p>
    <w:p w:rsidR="00CA18AC" w:rsidRPr="00CA18AC" w:rsidRDefault="00CA18AC" w:rsidP="00CA18AC">
      <w:pPr>
        <w:shd w:val="clear" w:color="auto" w:fill="FFFFFF"/>
        <w:spacing w:after="199" w:line="240" w:lineRule="auto"/>
        <w:rPr>
          <w:rFonts w:ascii="Arial" w:eastAsia="Times New Roman" w:hAnsi="Arial" w:cs="Arial"/>
          <w:sz w:val="24"/>
          <w:szCs w:val="24"/>
          <w:lang w:eastAsia="nl-NL"/>
        </w:rPr>
      </w:pPr>
      <w:r w:rsidRPr="00CA18AC">
        <w:rPr>
          <w:rFonts w:ascii="Arial" w:eastAsia="Times New Roman" w:hAnsi="Arial" w:cs="Arial"/>
          <w:sz w:val="24"/>
          <w:szCs w:val="24"/>
          <w:lang w:eastAsia="nl-NL"/>
        </w:rPr>
        <w:t xml:space="preserve">Bij deze module heeft de docent de rol van leercoach. De docent ondersteunt de </w:t>
      </w:r>
      <w:r>
        <w:rPr>
          <w:rFonts w:ascii="Arial" w:eastAsia="Times New Roman" w:hAnsi="Arial" w:cs="Arial"/>
          <w:sz w:val="24"/>
          <w:szCs w:val="24"/>
          <w:lang w:eastAsia="nl-NL"/>
        </w:rPr>
        <w:t>deelnemers</w:t>
      </w:r>
      <w:r w:rsidRPr="00CA18AC">
        <w:rPr>
          <w:rFonts w:ascii="Arial" w:eastAsia="Times New Roman" w:hAnsi="Arial" w:cs="Arial"/>
          <w:sz w:val="24"/>
          <w:szCs w:val="24"/>
          <w:lang w:eastAsia="nl-NL"/>
        </w:rPr>
        <w:t xml:space="preserve"> bij het leren en hun ontwikkeling. De docent geeft feedback en stimuleert tot reflecteren. Na het volgen van deze 4 daagse module kan de </w:t>
      </w:r>
      <w:r>
        <w:rPr>
          <w:rFonts w:ascii="Arial" w:eastAsia="Times New Roman" w:hAnsi="Arial" w:cs="Arial"/>
          <w:sz w:val="24"/>
          <w:szCs w:val="24"/>
          <w:lang w:eastAsia="nl-NL"/>
        </w:rPr>
        <w:t>deelnemer</w:t>
      </w:r>
      <w:r w:rsidRPr="00CA18AC">
        <w:rPr>
          <w:rFonts w:ascii="Arial" w:eastAsia="Times New Roman" w:hAnsi="Arial" w:cs="Arial"/>
          <w:sz w:val="24"/>
          <w:szCs w:val="24"/>
          <w:lang w:eastAsia="nl-NL"/>
        </w:rPr>
        <w:t xml:space="preserve"> zich zelfstandig verdiepen in relevante aandoeningen en de stappen van het klinisch redeneren toepassen.</w:t>
      </w:r>
    </w:p>
    <w:p w:rsidR="00CA18AC" w:rsidRPr="00CA18AC" w:rsidRDefault="00CA18AC" w:rsidP="00CA18AC">
      <w:pPr>
        <w:shd w:val="clear" w:color="auto" w:fill="FFFFFF"/>
        <w:spacing w:after="199" w:line="240" w:lineRule="auto"/>
        <w:rPr>
          <w:rFonts w:ascii="Arial" w:eastAsia="Times New Roman" w:hAnsi="Arial" w:cs="Arial"/>
          <w:sz w:val="24"/>
          <w:szCs w:val="24"/>
          <w:lang w:eastAsia="nl-NL"/>
        </w:rPr>
      </w:pPr>
      <w:r w:rsidRPr="00CA18AC">
        <w:rPr>
          <w:rFonts w:ascii="Arial" w:eastAsia="Times New Roman" w:hAnsi="Arial" w:cs="Arial"/>
          <w:sz w:val="24"/>
          <w:szCs w:val="24"/>
          <w:lang w:eastAsia="nl-NL"/>
        </w:rPr>
        <w:t xml:space="preserve">Na het volgen van deze module </w:t>
      </w:r>
      <w:r>
        <w:rPr>
          <w:rFonts w:ascii="Arial" w:eastAsia="Times New Roman" w:hAnsi="Arial" w:cs="Arial"/>
          <w:sz w:val="24"/>
          <w:szCs w:val="24"/>
          <w:lang w:eastAsia="nl-NL"/>
        </w:rPr>
        <w:t>kan de deelnemer</w:t>
      </w:r>
      <w:r w:rsidRPr="00CA18AC">
        <w:rPr>
          <w:rFonts w:ascii="Arial" w:eastAsia="Times New Roman" w:hAnsi="Arial" w:cs="Arial"/>
          <w:sz w:val="24"/>
          <w:szCs w:val="24"/>
          <w:lang w:eastAsia="nl-NL"/>
        </w:rPr>
        <w:t>:</w:t>
      </w:r>
    </w:p>
    <w:p w:rsidR="00CA18AC" w:rsidRPr="00CA18AC" w:rsidRDefault="00CA18AC" w:rsidP="00CA18AC">
      <w:pPr>
        <w:pStyle w:val="Geenafstand"/>
        <w:numPr>
          <w:ilvl w:val="0"/>
          <w:numId w:val="12"/>
        </w:numPr>
        <w:rPr>
          <w:rFonts w:ascii="Arial" w:hAnsi="Arial" w:cs="Arial"/>
          <w:sz w:val="24"/>
          <w:szCs w:val="24"/>
          <w:lang w:eastAsia="nl-NL"/>
        </w:rPr>
      </w:pPr>
      <w:r w:rsidRPr="00CA18AC">
        <w:rPr>
          <w:rFonts w:ascii="Arial" w:hAnsi="Arial" w:cs="Arial"/>
          <w:sz w:val="24"/>
          <w:szCs w:val="24"/>
          <w:lang w:eastAsia="nl-NL"/>
        </w:rPr>
        <w:t>Het belang van het klinisch redeneren verwoorden</w:t>
      </w:r>
    </w:p>
    <w:p w:rsidR="00CA18AC" w:rsidRPr="00CA18AC" w:rsidRDefault="00CA18AC" w:rsidP="00CA18AC">
      <w:pPr>
        <w:pStyle w:val="Geenafstand"/>
        <w:numPr>
          <w:ilvl w:val="0"/>
          <w:numId w:val="12"/>
        </w:numPr>
        <w:rPr>
          <w:rFonts w:ascii="Arial" w:hAnsi="Arial" w:cs="Arial"/>
          <w:sz w:val="24"/>
          <w:szCs w:val="24"/>
          <w:lang w:eastAsia="nl-NL"/>
        </w:rPr>
      </w:pPr>
      <w:r w:rsidRPr="00CA18AC">
        <w:rPr>
          <w:rFonts w:ascii="Arial" w:hAnsi="Arial" w:cs="Arial"/>
          <w:sz w:val="24"/>
          <w:szCs w:val="24"/>
          <w:lang w:eastAsia="nl-NL"/>
        </w:rPr>
        <w:t xml:space="preserve">De stappen van het klinisch redeneren toepassen bij laag- en </w:t>
      </w:r>
      <w:proofErr w:type="spellStart"/>
      <w:r w:rsidRPr="00CA18AC">
        <w:rPr>
          <w:rFonts w:ascii="Arial" w:hAnsi="Arial" w:cs="Arial"/>
          <w:sz w:val="24"/>
          <w:szCs w:val="24"/>
          <w:lang w:eastAsia="nl-NL"/>
        </w:rPr>
        <w:t>middencomplexe</w:t>
      </w:r>
      <w:proofErr w:type="spellEnd"/>
      <w:r w:rsidRPr="00CA18AC">
        <w:rPr>
          <w:rFonts w:ascii="Arial" w:hAnsi="Arial" w:cs="Arial"/>
          <w:sz w:val="24"/>
          <w:szCs w:val="24"/>
          <w:lang w:eastAsia="nl-NL"/>
        </w:rPr>
        <w:t xml:space="preserve"> zorgvragen</w:t>
      </w:r>
    </w:p>
    <w:p w:rsidR="00CA18AC" w:rsidRPr="00CA18AC" w:rsidRDefault="00CA18AC" w:rsidP="00CA18AC">
      <w:pPr>
        <w:pStyle w:val="Geenafstand"/>
        <w:numPr>
          <w:ilvl w:val="0"/>
          <w:numId w:val="12"/>
        </w:numPr>
        <w:rPr>
          <w:rFonts w:ascii="Arial" w:hAnsi="Arial" w:cs="Arial"/>
          <w:sz w:val="24"/>
          <w:szCs w:val="24"/>
          <w:lang w:eastAsia="nl-NL"/>
        </w:rPr>
      </w:pPr>
      <w:r w:rsidRPr="00CA18AC">
        <w:rPr>
          <w:rFonts w:ascii="Arial" w:hAnsi="Arial" w:cs="Arial"/>
          <w:sz w:val="24"/>
          <w:szCs w:val="24"/>
          <w:lang w:eastAsia="nl-NL"/>
        </w:rPr>
        <w:t>De meest gehanteerde redeneerhulpen gebruiken zoals: EWS, SBAR, SCEGS</w:t>
      </w:r>
    </w:p>
    <w:p w:rsidR="00CA18AC" w:rsidRDefault="00CA18AC" w:rsidP="00396EED">
      <w:pPr>
        <w:shd w:val="clear" w:color="auto" w:fill="FFFFFF"/>
        <w:spacing w:line="360" w:lineRule="atLeast"/>
        <w:textAlignment w:val="baseline"/>
        <w:rPr>
          <w:rFonts w:ascii="Arial" w:eastAsia="Times New Roman" w:hAnsi="Arial" w:cs="Arial"/>
          <w:sz w:val="24"/>
          <w:szCs w:val="24"/>
          <w:lang w:eastAsia="nl-NL"/>
        </w:rPr>
      </w:pPr>
    </w:p>
    <w:p w:rsidR="00CA18AC" w:rsidRDefault="00CA18AC" w:rsidP="00396EED">
      <w:pPr>
        <w:shd w:val="clear" w:color="auto" w:fill="FFFFFF"/>
        <w:spacing w:line="360" w:lineRule="atLeast"/>
        <w:textAlignment w:val="baseline"/>
        <w:rPr>
          <w:rFonts w:ascii="Arial" w:eastAsia="Times New Roman" w:hAnsi="Arial" w:cs="Arial"/>
          <w:sz w:val="24"/>
          <w:szCs w:val="24"/>
          <w:lang w:eastAsia="nl-NL"/>
        </w:rPr>
      </w:pPr>
      <w:bookmarkStart w:id="0" w:name="_GoBack"/>
      <w:bookmarkEnd w:id="0"/>
    </w:p>
    <w:p w:rsidR="00396EED" w:rsidRPr="00CA18AC" w:rsidRDefault="00396EED" w:rsidP="00396EED">
      <w:pPr>
        <w:shd w:val="clear" w:color="auto" w:fill="FFFFFF"/>
        <w:spacing w:line="480" w:lineRule="atLeast"/>
        <w:textAlignment w:val="baseline"/>
        <w:outlineLvl w:val="2"/>
        <w:rPr>
          <w:rFonts w:ascii="Arial" w:eastAsia="Times New Roman" w:hAnsi="Arial" w:cs="Arial"/>
          <w:sz w:val="40"/>
          <w:szCs w:val="40"/>
          <w:lang w:eastAsia="nl-NL"/>
        </w:rPr>
      </w:pPr>
      <w:r w:rsidRPr="00CA18AC">
        <w:rPr>
          <w:rFonts w:ascii="Arial" w:eastAsia="Times New Roman" w:hAnsi="Arial" w:cs="Arial"/>
          <w:sz w:val="40"/>
          <w:szCs w:val="40"/>
          <w:lang w:eastAsia="nl-NL"/>
        </w:rPr>
        <w:lastRenderedPageBreak/>
        <w:t>Reacties van studenten</w:t>
      </w:r>
    </w:p>
    <w:p w:rsidR="00396EED" w:rsidRPr="00CA18AC" w:rsidRDefault="00396EED" w:rsidP="00396EED">
      <w:pPr>
        <w:numPr>
          <w:ilvl w:val="0"/>
          <w:numId w:val="1"/>
        </w:numPr>
        <w:shd w:val="clear" w:color="auto" w:fill="FFFFFF"/>
        <w:spacing w:after="0"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Wieteke motiveert en stimuleert op een positieve manier. Heeft geduld, persoonlijke aandacht voor iedereen, zonder dat dit ten korte komt van de rest. (Van de klas en de behandeling van de lesstof) Weet het beste uit iedereen naar boven te halen.</w:t>
      </w:r>
    </w:p>
    <w:p w:rsidR="00396EED" w:rsidRPr="00CA18AC" w:rsidRDefault="00396EED" w:rsidP="00396EED">
      <w:pPr>
        <w:shd w:val="clear" w:color="auto" w:fill="FFFFFF"/>
        <w:spacing w:after="0" w:line="240" w:lineRule="auto"/>
        <w:textAlignment w:val="baseline"/>
        <w:rPr>
          <w:rFonts w:ascii="inherit" w:eastAsia="Times New Roman" w:hAnsi="inherit" w:cs="Arial"/>
          <w:sz w:val="24"/>
          <w:szCs w:val="24"/>
          <w:lang w:eastAsia="nl-NL"/>
        </w:rPr>
      </w:pPr>
    </w:p>
    <w:p w:rsidR="00396EED" w:rsidRPr="00CA18AC" w:rsidRDefault="00396EED" w:rsidP="00396EED">
      <w:pPr>
        <w:numPr>
          <w:ilvl w:val="0"/>
          <w:numId w:val="2"/>
        </w:numPr>
        <w:shd w:val="clear" w:color="auto" w:fill="FFFFFF"/>
        <w:spacing w:after="0"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Wieteke is een heel geduldige, vriendelijke docent. Onvermoeibaar in het beantwoorden van vragen, ook als ze al meerdere malen gesteld zijn.</w:t>
      </w:r>
    </w:p>
    <w:p w:rsidR="00396EED" w:rsidRPr="00CA18AC" w:rsidRDefault="00396EED" w:rsidP="00396EED">
      <w:pPr>
        <w:shd w:val="clear" w:color="auto" w:fill="FFFFFF"/>
        <w:spacing w:after="0" w:line="240" w:lineRule="auto"/>
        <w:textAlignment w:val="baseline"/>
        <w:rPr>
          <w:rFonts w:ascii="inherit" w:eastAsia="Times New Roman" w:hAnsi="inherit" w:cs="Arial"/>
          <w:sz w:val="24"/>
          <w:szCs w:val="24"/>
          <w:lang w:eastAsia="nl-NL"/>
        </w:rPr>
      </w:pPr>
    </w:p>
    <w:p w:rsidR="00396EED" w:rsidRPr="00CA18AC" w:rsidRDefault="00396EED" w:rsidP="00396EED">
      <w:pPr>
        <w:numPr>
          <w:ilvl w:val="0"/>
          <w:numId w:val="3"/>
        </w:numPr>
        <w:shd w:val="clear" w:color="auto" w:fill="FFFFFF"/>
        <w:spacing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Super docente die voor ons verduidelijkt en beknopt samenvat van ‘hoe je een opdracht moet zien’ en de logica naar boven tovert. Alle lof voor Wieteke!!</w:t>
      </w:r>
    </w:p>
    <w:p w:rsidR="00396EED" w:rsidRPr="00CA18AC" w:rsidRDefault="00396EED" w:rsidP="00396EED">
      <w:pPr>
        <w:numPr>
          <w:ilvl w:val="0"/>
          <w:numId w:val="4"/>
        </w:numPr>
        <w:shd w:val="clear" w:color="auto" w:fill="FFFFFF"/>
        <w:spacing w:after="0"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Ben dik tevreden over de lessen en onze docent Wieteke. Legt goed + duidelijk uit. Stelt je op je gemak als je het door de druk even niet meer ziet zitten.</w:t>
      </w:r>
    </w:p>
    <w:p w:rsidR="00396EED" w:rsidRPr="00CA18AC" w:rsidRDefault="00396EED" w:rsidP="00396EED">
      <w:pPr>
        <w:shd w:val="clear" w:color="auto" w:fill="FFFFFF"/>
        <w:spacing w:after="0" w:line="240" w:lineRule="auto"/>
        <w:textAlignment w:val="baseline"/>
        <w:rPr>
          <w:rFonts w:ascii="inherit" w:eastAsia="Times New Roman" w:hAnsi="inherit" w:cs="Arial"/>
          <w:sz w:val="24"/>
          <w:szCs w:val="24"/>
          <w:lang w:eastAsia="nl-NL"/>
        </w:rPr>
      </w:pPr>
    </w:p>
    <w:p w:rsidR="00396EED" w:rsidRPr="00CA18AC" w:rsidRDefault="00396EED" w:rsidP="00396EED">
      <w:pPr>
        <w:numPr>
          <w:ilvl w:val="0"/>
          <w:numId w:val="5"/>
        </w:numPr>
        <w:shd w:val="clear" w:color="auto" w:fill="FFFFFF"/>
        <w:spacing w:after="0"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Wieteke is een fijne docent. Alle lesdagen waren erg duidelijk, ben blij met Wieteke. Bedankt voor alles!</w:t>
      </w:r>
    </w:p>
    <w:p w:rsidR="00396EED" w:rsidRPr="00CA18AC" w:rsidRDefault="00396EED" w:rsidP="00396EED">
      <w:pPr>
        <w:shd w:val="clear" w:color="auto" w:fill="FFFFFF"/>
        <w:spacing w:after="0" w:line="240" w:lineRule="auto"/>
        <w:textAlignment w:val="baseline"/>
        <w:rPr>
          <w:rFonts w:ascii="inherit" w:eastAsia="Times New Roman" w:hAnsi="inherit" w:cs="Arial"/>
          <w:sz w:val="24"/>
          <w:szCs w:val="24"/>
          <w:lang w:eastAsia="nl-NL"/>
        </w:rPr>
      </w:pPr>
    </w:p>
    <w:p w:rsidR="00396EED" w:rsidRPr="00CA18AC" w:rsidRDefault="00396EED" w:rsidP="00396EED">
      <w:pPr>
        <w:numPr>
          <w:ilvl w:val="0"/>
          <w:numId w:val="6"/>
        </w:numPr>
        <w:shd w:val="clear" w:color="auto" w:fill="FFFFFF"/>
        <w:spacing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Wieteke is een warme docent. Geeft goed les, toont veel begrip en ruimte.</w:t>
      </w:r>
    </w:p>
    <w:p w:rsidR="00396EED" w:rsidRPr="00CA18AC" w:rsidRDefault="00396EED" w:rsidP="00396EED">
      <w:pPr>
        <w:numPr>
          <w:ilvl w:val="0"/>
          <w:numId w:val="7"/>
        </w:numPr>
        <w:shd w:val="clear" w:color="auto" w:fill="FFFFFF"/>
        <w:spacing w:after="0"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“Dankzij haar mooie, rustige en duidelijke manier van uitleggen heb ik de afgelopen 2 jaar met plezier aan mijn opleiding gewerkt.”</w:t>
      </w:r>
    </w:p>
    <w:p w:rsidR="00396EED" w:rsidRPr="00CA18AC" w:rsidRDefault="00396EED" w:rsidP="00396EED">
      <w:pPr>
        <w:shd w:val="clear" w:color="auto" w:fill="FFFFFF"/>
        <w:spacing w:after="0" w:line="240" w:lineRule="auto"/>
        <w:textAlignment w:val="baseline"/>
        <w:rPr>
          <w:rFonts w:ascii="inherit" w:eastAsia="Times New Roman" w:hAnsi="inherit" w:cs="Arial"/>
          <w:sz w:val="24"/>
          <w:szCs w:val="24"/>
          <w:lang w:eastAsia="nl-NL"/>
        </w:rPr>
      </w:pPr>
    </w:p>
    <w:p w:rsidR="00396EED" w:rsidRPr="00CA18AC" w:rsidRDefault="00396EED" w:rsidP="00396EED">
      <w:pPr>
        <w:numPr>
          <w:ilvl w:val="0"/>
          <w:numId w:val="8"/>
        </w:numPr>
        <w:shd w:val="clear" w:color="auto" w:fill="FFFFFF"/>
        <w:spacing w:after="0"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 Dank voor je engelengeduld, je interessante leerstof en je goede feedback. “</w:t>
      </w:r>
    </w:p>
    <w:p w:rsidR="00396EED" w:rsidRPr="00CA18AC" w:rsidRDefault="00396EED" w:rsidP="00396EED">
      <w:pPr>
        <w:shd w:val="clear" w:color="auto" w:fill="FFFFFF"/>
        <w:spacing w:after="0" w:line="240" w:lineRule="auto"/>
        <w:textAlignment w:val="baseline"/>
        <w:rPr>
          <w:rFonts w:ascii="inherit" w:eastAsia="Times New Roman" w:hAnsi="inherit" w:cs="Arial"/>
          <w:sz w:val="24"/>
          <w:szCs w:val="24"/>
          <w:lang w:eastAsia="nl-NL"/>
        </w:rPr>
      </w:pPr>
    </w:p>
    <w:p w:rsidR="00396EED" w:rsidRPr="00CA18AC" w:rsidRDefault="00396EED" w:rsidP="00396EED">
      <w:pPr>
        <w:numPr>
          <w:ilvl w:val="0"/>
          <w:numId w:val="9"/>
        </w:numPr>
        <w:shd w:val="clear" w:color="auto" w:fill="FFFFFF"/>
        <w:spacing w:after="0" w:line="240" w:lineRule="auto"/>
        <w:ind w:left="0"/>
        <w:textAlignment w:val="baseline"/>
        <w:rPr>
          <w:rFonts w:ascii="inherit" w:eastAsia="Times New Roman" w:hAnsi="inherit" w:cs="Arial"/>
          <w:sz w:val="24"/>
          <w:szCs w:val="24"/>
          <w:lang w:eastAsia="nl-NL"/>
        </w:rPr>
      </w:pPr>
      <w:r w:rsidRPr="00CA18AC">
        <w:rPr>
          <w:rFonts w:ascii="inherit" w:eastAsia="Times New Roman" w:hAnsi="inherit" w:cs="Arial"/>
          <w:i/>
          <w:iCs/>
          <w:sz w:val="24"/>
          <w:szCs w:val="24"/>
          <w:bdr w:val="none" w:sz="0" w:space="0" w:color="auto" w:frame="1"/>
          <w:lang w:eastAsia="nl-NL"/>
        </w:rPr>
        <w:t>Dank voor jouw geduld; snelle hulp met tips; je tijd die je voor iedereen neemt.</w:t>
      </w:r>
      <w:r w:rsidRPr="00CA18AC">
        <w:rPr>
          <w:rFonts w:ascii="inherit" w:eastAsia="Times New Roman" w:hAnsi="inherit" w:cs="Arial"/>
          <w:i/>
          <w:iCs/>
          <w:sz w:val="24"/>
          <w:szCs w:val="24"/>
          <w:bdr w:val="none" w:sz="0" w:space="0" w:color="auto" w:frame="1"/>
          <w:lang w:eastAsia="nl-NL"/>
        </w:rPr>
        <w:br/>
        <w:t>Waren er meer juffen zoals jij,  dan bleven meer volwassenen met plezier naar school gaan.”</w:t>
      </w:r>
    </w:p>
    <w:p w:rsidR="002C7486" w:rsidRDefault="002C7486"/>
    <w:p w:rsidR="00CA18AC" w:rsidRDefault="00CA18AC">
      <w:r w:rsidRPr="00396EED">
        <w:rPr>
          <w:rFonts w:ascii="Arial" w:eastAsia="Times New Roman" w:hAnsi="Arial" w:cs="Arial"/>
          <w:noProof/>
          <w:color w:val="444444"/>
          <w:kern w:val="36"/>
          <w:sz w:val="45"/>
          <w:szCs w:val="45"/>
          <w:lang w:eastAsia="nl-NL"/>
        </w:rPr>
        <w:drawing>
          <wp:inline distT="0" distB="0" distL="0" distR="0" wp14:anchorId="2D6E1C0E" wp14:editId="74370BBE">
            <wp:extent cx="2205712" cy="1419225"/>
            <wp:effectExtent l="0" t="0" r="4445" b="0"/>
            <wp:docPr id="4" name="Afbeelding 4" descr="C:\Users\Wieteke\Documents\De Roos L&amp;D\website\website 2018\visitekaar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eteke\Documents\De Roos L&amp;D\website\website 2018\visitekaartj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977" cy="1425830"/>
                    </a:xfrm>
                    <a:prstGeom prst="rect">
                      <a:avLst/>
                    </a:prstGeom>
                    <a:noFill/>
                    <a:ln>
                      <a:noFill/>
                    </a:ln>
                  </pic:spPr>
                </pic:pic>
              </a:graphicData>
            </a:graphic>
          </wp:inline>
        </w:drawing>
      </w:r>
    </w:p>
    <w:sectPr w:rsidR="00CA18AC" w:rsidSect="006D6D5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02216"/>
    <w:multiLevelType w:val="multilevel"/>
    <w:tmpl w:val="CCA0B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D7F91"/>
    <w:multiLevelType w:val="multilevel"/>
    <w:tmpl w:val="81F87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3785D"/>
    <w:multiLevelType w:val="multilevel"/>
    <w:tmpl w:val="A45AA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70064"/>
    <w:multiLevelType w:val="multilevel"/>
    <w:tmpl w:val="38462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43375"/>
    <w:multiLevelType w:val="multilevel"/>
    <w:tmpl w:val="85D0D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65A1B"/>
    <w:multiLevelType w:val="hybridMultilevel"/>
    <w:tmpl w:val="0652E7A6"/>
    <w:lvl w:ilvl="0" w:tplc="04130001">
      <w:start w:val="1"/>
      <w:numFmt w:val="bullet"/>
      <w:lvlText w:val=""/>
      <w:lvlJc w:val="left"/>
      <w:pPr>
        <w:ind w:left="735" w:hanging="360"/>
      </w:pPr>
      <w:rPr>
        <w:rFonts w:ascii="Symbol" w:hAnsi="Symbol" w:hint="default"/>
      </w:rPr>
    </w:lvl>
    <w:lvl w:ilvl="1" w:tplc="04130003" w:tentative="1">
      <w:start w:val="1"/>
      <w:numFmt w:val="bullet"/>
      <w:lvlText w:val="o"/>
      <w:lvlJc w:val="left"/>
      <w:pPr>
        <w:ind w:left="1455" w:hanging="360"/>
      </w:pPr>
      <w:rPr>
        <w:rFonts w:ascii="Courier New" w:hAnsi="Courier New" w:cs="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cs="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cs="Courier New" w:hint="default"/>
      </w:rPr>
    </w:lvl>
    <w:lvl w:ilvl="8" w:tplc="04130005" w:tentative="1">
      <w:start w:val="1"/>
      <w:numFmt w:val="bullet"/>
      <w:lvlText w:val=""/>
      <w:lvlJc w:val="left"/>
      <w:pPr>
        <w:ind w:left="6495" w:hanging="360"/>
      </w:pPr>
      <w:rPr>
        <w:rFonts w:ascii="Wingdings" w:hAnsi="Wingdings" w:hint="default"/>
      </w:rPr>
    </w:lvl>
  </w:abstractNum>
  <w:abstractNum w:abstractNumId="6" w15:restartNumberingAfterBreak="0">
    <w:nsid w:val="51334AEA"/>
    <w:multiLevelType w:val="multilevel"/>
    <w:tmpl w:val="69D8E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2028C"/>
    <w:multiLevelType w:val="multilevel"/>
    <w:tmpl w:val="A40C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50519"/>
    <w:multiLevelType w:val="multilevel"/>
    <w:tmpl w:val="9A647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70F82"/>
    <w:multiLevelType w:val="multilevel"/>
    <w:tmpl w:val="3C4A6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F43BC"/>
    <w:multiLevelType w:val="hybridMultilevel"/>
    <w:tmpl w:val="839A3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D026F2"/>
    <w:multiLevelType w:val="multilevel"/>
    <w:tmpl w:val="A912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8"/>
  </w:num>
  <w:num w:numId="5">
    <w:abstractNumId w:val="3"/>
  </w:num>
  <w:num w:numId="6">
    <w:abstractNumId w:val="0"/>
  </w:num>
  <w:num w:numId="7">
    <w:abstractNumId w:val="2"/>
  </w:num>
  <w:num w:numId="8">
    <w:abstractNumId w:val="9"/>
  </w:num>
  <w:num w:numId="9">
    <w:abstractNumId w:val="1"/>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ED"/>
    <w:rsid w:val="002C7486"/>
    <w:rsid w:val="00396EED"/>
    <w:rsid w:val="006D6D53"/>
    <w:rsid w:val="00CA1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8D547-BF2F-4115-B276-477F37E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96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96E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96EE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EE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96EE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96EE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96E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96EED"/>
    <w:rPr>
      <w:color w:val="0000FF"/>
      <w:u w:val="single"/>
    </w:rPr>
  </w:style>
  <w:style w:type="character" w:styleId="Nadruk">
    <w:name w:val="Emphasis"/>
    <w:basedOn w:val="Standaardalinea-lettertype"/>
    <w:uiPriority w:val="20"/>
    <w:qFormat/>
    <w:rsid w:val="00396EED"/>
    <w:rPr>
      <w:i/>
      <w:iCs/>
    </w:rPr>
  </w:style>
  <w:style w:type="paragraph" w:styleId="Lijstalinea">
    <w:name w:val="List Paragraph"/>
    <w:basedOn w:val="Standaard"/>
    <w:uiPriority w:val="34"/>
    <w:qFormat/>
    <w:rsid w:val="00CA18AC"/>
    <w:pPr>
      <w:ind w:left="720"/>
      <w:contextualSpacing/>
    </w:pPr>
  </w:style>
  <w:style w:type="paragraph" w:styleId="Geenafstand">
    <w:name w:val="No Spacing"/>
    <w:uiPriority w:val="1"/>
    <w:qFormat/>
    <w:rsid w:val="00CA1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89278">
      <w:bodyDiv w:val="1"/>
      <w:marLeft w:val="0"/>
      <w:marRight w:val="0"/>
      <w:marTop w:val="0"/>
      <w:marBottom w:val="0"/>
      <w:divBdr>
        <w:top w:val="none" w:sz="0" w:space="0" w:color="auto"/>
        <w:left w:val="none" w:sz="0" w:space="0" w:color="auto"/>
        <w:bottom w:val="none" w:sz="0" w:space="0" w:color="auto"/>
        <w:right w:val="none" w:sz="0" w:space="0" w:color="auto"/>
      </w:divBdr>
      <w:divsChild>
        <w:div w:id="1914850941">
          <w:marLeft w:val="0"/>
          <w:marRight w:val="0"/>
          <w:marTop w:val="0"/>
          <w:marBottom w:val="0"/>
          <w:divBdr>
            <w:top w:val="none" w:sz="0" w:space="0" w:color="auto"/>
            <w:left w:val="none" w:sz="0" w:space="0" w:color="auto"/>
            <w:bottom w:val="none" w:sz="0" w:space="0" w:color="auto"/>
            <w:right w:val="none" w:sz="0" w:space="0" w:color="auto"/>
          </w:divBdr>
          <w:divsChild>
            <w:div w:id="596713207">
              <w:marLeft w:val="0"/>
              <w:marRight w:val="0"/>
              <w:marTop w:val="0"/>
              <w:marBottom w:val="0"/>
              <w:divBdr>
                <w:top w:val="none" w:sz="0" w:space="0" w:color="auto"/>
                <w:left w:val="none" w:sz="0" w:space="0" w:color="auto"/>
                <w:bottom w:val="none" w:sz="0" w:space="0" w:color="auto"/>
                <w:right w:val="none" w:sz="0" w:space="0" w:color="auto"/>
              </w:divBdr>
              <w:divsChild>
                <w:div w:id="1648246093">
                  <w:marLeft w:val="0"/>
                  <w:marRight w:val="0"/>
                  <w:marTop w:val="0"/>
                  <w:marBottom w:val="450"/>
                  <w:divBdr>
                    <w:top w:val="none" w:sz="0" w:space="0" w:color="auto"/>
                    <w:left w:val="none" w:sz="0" w:space="0" w:color="auto"/>
                    <w:bottom w:val="none" w:sz="0" w:space="0" w:color="auto"/>
                    <w:right w:val="none" w:sz="0" w:space="0" w:color="auto"/>
                  </w:divBdr>
                  <w:divsChild>
                    <w:div w:id="1872495910">
                      <w:marLeft w:val="0"/>
                      <w:marRight w:val="0"/>
                      <w:marTop w:val="0"/>
                      <w:marBottom w:val="0"/>
                      <w:divBdr>
                        <w:top w:val="none" w:sz="0" w:space="0" w:color="auto"/>
                        <w:left w:val="none" w:sz="0" w:space="0" w:color="auto"/>
                        <w:bottom w:val="none" w:sz="0" w:space="0" w:color="auto"/>
                        <w:right w:val="none" w:sz="0" w:space="0" w:color="auto"/>
                      </w:divBdr>
                      <w:divsChild>
                        <w:div w:id="715548365">
                          <w:marLeft w:val="0"/>
                          <w:marRight w:val="0"/>
                          <w:marTop w:val="0"/>
                          <w:marBottom w:val="0"/>
                          <w:divBdr>
                            <w:top w:val="none" w:sz="0" w:space="0" w:color="auto"/>
                            <w:left w:val="none" w:sz="0" w:space="0" w:color="auto"/>
                            <w:bottom w:val="none" w:sz="0" w:space="0" w:color="auto"/>
                            <w:right w:val="none" w:sz="0" w:space="0" w:color="auto"/>
                          </w:divBdr>
                          <w:divsChild>
                            <w:div w:id="349453718">
                              <w:marLeft w:val="0"/>
                              <w:marRight w:val="0"/>
                              <w:marTop w:val="0"/>
                              <w:marBottom w:val="0"/>
                              <w:divBdr>
                                <w:top w:val="none" w:sz="0" w:space="0" w:color="auto"/>
                                <w:left w:val="none" w:sz="0" w:space="0" w:color="auto"/>
                                <w:bottom w:val="none" w:sz="0" w:space="0" w:color="auto"/>
                                <w:right w:val="none" w:sz="0" w:space="0" w:color="auto"/>
                              </w:divBdr>
                              <w:divsChild>
                                <w:div w:id="1584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0967">
                      <w:marLeft w:val="0"/>
                      <w:marRight w:val="0"/>
                      <w:marTop w:val="0"/>
                      <w:marBottom w:val="0"/>
                      <w:divBdr>
                        <w:top w:val="none" w:sz="0" w:space="0" w:color="auto"/>
                        <w:left w:val="none" w:sz="0" w:space="0" w:color="auto"/>
                        <w:bottom w:val="none" w:sz="0" w:space="0" w:color="auto"/>
                        <w:right w:val="none" w:sz="0" w:space="0" w:color="auto"/>
                      </w:divBdr>
                      <w:divsChild>
                        <w:div w:id="1205408537">
                          <w:marLeft w:val="0"/>
                          <w:marRight w:val="0"/>
                          <w:marTop w:val="0"/>
                          <w:marBottom w:val="0"/>
                          <w:divBdr>
                            <w:top w:val="none" w:sz="0" w:space="0" w:color="auto"/>
                            <w:left w:val="none" w:sz="0" w:space="0" w:color="auto"/>
                            <w:bottom w:val="none" w:sz="0" w:space="0" w:color="auto"/>
                            <w:right w:val="none" w:sz="0" w:space="0" w:color="auto"/>
                          </w:divBdr>
                          <w:divsChild>
                            <w:div w:id="198514711">
                              <w:marLeft w:val="0"/>
                              <w:marRight w:val="0"/>
                              <w:marTop w:val="0"/>
                              <w:marBottom w:val="0"/>
                              <w:divBdr>
                                <w:top w:val="none" w:sz="0" w:space="0" w:color="auto"/>
                                <w:left w:val="none" w:sz="0" w:space="0" w:color="auto"/>
                                <w:bottom w:val="none" w:sz="0" w:space="0" w:color="auto"/>
                                <w:right w:val="none" w:sz="0" w:space="0" w:color="auto"/>
                              </w:divBdr>
                              <w:divsChild>
                                <w:div w:id="20691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1103">
                  <w:marLeft w:val="0"/>
                  <w:marRight w:val="0"/>
                  <w:marTop w:val="0"/>
                  <w:marBottom w:val="450"/>
                  <w:divBdr>
                    <w:top w:val="none" w:sz="0" w:space="0" w:color="auto"/>
                    <w:left w:val="none" w:sz="0" w:space="0" w:color="auto"/>
                    <w:bottom w:val="none" w:sz="0" w:space="0" w:color="auto"/>
                    <w:right w:val="none" w:sz="0" w:space="0" w:color="auto"/>
                  </w:divBdr>
                  <w:divsChild>
                    <w:div w:id="2115055973">
                      <w:marLeft w:val="0"/>
                      <w:marRight w:val="0"/>
                      <w:marTop w:val="0"/>
                      <w:marBottom w:val="0"/>
                      <w:divBdr>
                        <w:top w:val="none" w:sz="0" w:space="0" w:color="auto"/>
                        <w:left w:val="none" w:sz="0" w:space="0" w:color="auto"/>
                        <w:bottom w:val="none" w:sz="0" w:space="0" w:color="auto"/>
                        <w:right w:val="none" w:sz="0" w:space="0" w:color="auto"/>
                      </w:divBdr>
                      <w:divsChild>
                        <w:div w:id="493186866">
                          <w:marLeft w:val="0"/>
                          <w:marRight w:val="0"/>
                          <w:marTop w:val="0"/>
                          <w:marBottom w:val="0"/>
                          <w:divBdr>
                            <w:top w:val="none" w:sz="0" w:space="0" w:color="auto"/>
                            <w:left w:val="none" w:sz="0" w:space="0" w:color="auto"/>
                            <w:bottom w:val="none" w:sz="0" w:space="0" w:color="auto"/>
                            <w:right w:val="none" w:sz="0" w:space="0" w:color="auto"/>
                          </w:divBdr>
                          <w:divsChild>
                            <w:div w:id="12993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6100">
                  <w:marLeft w:val="0"/>
                  <w:marRight w:val="0"/>
                  <w:marTop w:val="0"/>
                  <w:marBottom w:val="450"/>
                  <w:divBdr>
                    <w:top w:val="none" w:sz="0" w:space="0" w:color="auto"/>
                    <w:left w:val="none" w:sz="0" w:space="0" w:color="auto"/>
                    <w:bottom w:val="none" w:sz="0" w:space="0" w:color="auto"/>
                    <w:right w:val="none" w:sz="0" w:space="0" w:color="auto"/>
                  </w:divBdr>
                  <w:divsChild>
                    <w:div w:id="1371295890">
                      <w:marLeft w:val="0"/>
                      <w:marRight w:val="0"/>
                      <w:marTop w:val="0"/>
                      <w:marBottom w:val="0"/>
                      <w:divBdr>
                        <w:top w:val="none" w:sz="0" w:space="0" w:color="auto"/>
                        <w:left w:val="none" w:sz="0" w:space="0" w:color="auto"/>
                        <w:bottom w:val="none" w:sz="0" w:space="0" w:color="auto"/>
                        <w:right w:val="none" w:sz="0" w:space="0" w:color="auto"/>
                      </w:divBdr>
                      <w:divsChild>
                        <w:div w:id="1151869810">
                          <w:marLeft w:val="0"/>
                          <w:marRight w:val="0"/>
                          <w:marTop w:val="0"/>
                          <w:marBottom w:val="0"/>
                          <w:divBdr>
                            <w:top w:val="none" w:sz="0" w:space="0" w:color="auto"/>
                            <w:left w:val="none" w:sz="0" w:space="0" w:color="auto"/>
                            <w:bottom w:val="none" w:sz="0" w:space="0" w:color="auto"/>
                            <w:right w:val="none" w:sz="0" w:space="0" w:color="auto"/>
                          </w:divBdr>
                          <w:divsChild>
                            <w:div w:id="65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334">
                      <w:marLeft w:val="0"/>
                      <w:marRight w:val="0"/>
                      <w:marTop w:val="0"/>
                      <w:marBottom w:val="0"/>
                      <w:divBdr>
                        <w:top w:val="none" w:sz="0" w:space="0" w:color="auto"/>
                        <w:left w:val="none" w:sz="0" w:space="0" w:color="auto"/>
                        <w:bottom w:val="none" w:sz="0" w:space="0" w:color="auto"/>
                        <w:right w:val="none" w:sz="0" w:space="0" w:color="auto"/>
                      </w:divBdr>
                      <w:divsChild>
                        <w:div w:id="8602806">
                          <w:marLeft w:val="0"/>
                          <w:marRight w:val="0"/>
                          <w:marTop w:val="0"/>
                          <w:marBottom w:val="0"/>
                          <w:divBdr>
                            <w:top w:val="none" w:sz="0" w:space="0" w:color="auto"/>
                            <w:left w:val="none" w:sz="0" w:space="0" w:color="auto"/>
                            <w:bottom w:val="none" w:sz="0" w:space="0" w:color="auto"/>
                            <w:right w:val="none" w:sz="0" w:space="0" w:color="auto"/>
                          </w:divBdr>
                          <w:divsChild>
                            <w:div w:id="13057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827">
                      <w:marLeft w:val="0"/>
                      <w:marRight w:val="0"/>
                      <w:marTop w:val="0"/>
                      <w:marBottom w:val="0"/>
                      <w:divBdr>
                        <w:top w:val="none" w:sz="0" w:space="0" w:color="auto"/>
                        <w:left w:val="none" w:sz="0" w:space="0" w:color="auto"/>
                        <w:bottom w:val="none" w:sz="0" w:space="0" w:color="auto"/>
                        <w:right w:val="none" w:sz="0" w:space="0" w:color="auto"/>
                      </w:divBdr>
                      <w:divsChild>
                        <w:div w:id="188839986">
                          <w:marLeft w:val="0"/>
                          <w:marRight w:val="0"/>
                          <w:marTop w:val="0"/>
                          <w:marBottom w:val="0"/>
                          <w:divBdr>
                            <w:top w:val="none" w:sz="0" w:space="0" w:color="auto"/>
                            <w:left w:val="none" w:sz="0" w:space="0" w:color="auto"/>
                            <w:bottom w:val="none" w:sz="0" w:space="0" w:color="auto"/>
                            <w:right w:val="none" w:sz="0" w:space="0" w:color="auto"/>
                          </w:divBdr>
                          <w:divsChild>
                            <w:div w:id="7269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6146">
                  <w:marLeft w:val="0"/>
                  <w:marRight w:val="0"/>
                  <w:marTop w:val="0"/>
                  <w:marBottom w:val="450"/>
                  <w:divBdr>
                    <w:top w:val="none" w:sz="0" w:space="0" w:color="auto"/>
                    <w:left w:val="none" w:sz="0" w:space="0" w:color="auto"/>
                    <w:bottom w:val="none" w:sz="0" w:space="0" w:color="auto"/>
                    <w:right w:val="none" w:sz="0" w:space="0" w:color="auto"/>
                  </w:divBdr>
                  <w:divsChild>
                    <w:div w:id="652684683">
                      <w:marLeft w:val="0"/>
                      <w:marRight w:val="0"/>
                      <w:marTop w:val="0"/>
                      <w:marBottom w:val="0"/>
                      <w:divBdr>
                        <w:top w:val="none" w:sz="0" w:space="0" w:color="auto"/>
                        <w:left w:val="none" w:sz="0" w:space="0" w:color="auto"/>
                        <w:bottom w:val="none" w:sz="0" w:space="0" w:color="auto"/>
                        <w:right w:val="none" w:sz="0" w:space="0" w:color="auto"/>
                      </w:divBdr>
                      <w:divsChild>
                        <w:div w:id="88426922">
                          <w:marLeft w:val="0"/>
                          <w:marRight w:val="0"/>
                          <w:marTop w:val="0"/>
                          <w:marBottom w:val="0"/>
                          <w:divBdr>
                            <w:top w:val="none" w:sz="0" w:space="0" w:color="auto"/>
                            <w:left w:val="none" w:sz="0" w:space="0" w:color="auto"/>
                            <w:bottom w:val="none" w:sz="0" w:space="0" w:color="auto"/>
                            <w:right w:val="none" w:sz="0" w:space="0" w:color="auto"/>
                          </w:divBdr>
                          <w:divsChild>
                            <w:div w:id="14300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8656">
                      <w:marLeft w:val="0"/>
                      <w:marRight w:val="0"/>
                      <w:marTop w:val="0"/>
                      <w:marBottom w:val="0"/>
                      <w:divBdr>
                        <w:top w:val="none" w:sz="0" w:space="0" w:color="auto"/>
                        <w:left w:val="none" w:sz="0" w:space="0" w:color="auto"/>
                        <w:bottom w:val="none" w:sz="0" w:space="0" w:color="auto"/>
                        <w:right w:val="none" w:sz="0" w:space="0" w:color="auto"/>
                      </w:divBdr>
                      <w:divsChild>
                        <w:div w:id="560137584">
                          <w:marLeft w:val="0"/>
                          <w:marRight w:val="0"/>
                          <w:marTop w:val="0"/>
                          <w:marBottom w:val="0"/>
                          <w:divBdr>
                            <w:top w:val="none" w:sz="0" w:space="0" w:color="auto"/>
                            <w:left w:val="none" w:sz="0" w:space="0" w:color="auto"/>
                            <w:bottom w:val="none" w:sz="0" w:space="0" w:color="auto"/>
                            <w:right w:val="none" w:sz="0" w:space="0" w:color="auto"/>
                          </w:divBdr>
                          <w:divsChild>
                            <w:div w:id="3816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89436">
                      <w:marLeft w:val="0"/>
                      <w:marRight w:val="0"/>
                      <w:marTop w:val="0"/>
                      <w:marBottom w:val="0"/>
                      <w:divBdr>
                        <w:top w:val="none" w:sz="0" w:space="0" w:color="auto"/>
                        <w:left w:val="none" w:sz="0" w:space="0" w:color="auto"/>
                        <w:bottom w:val="none" w:sz="0" w:space="0" w:color="auto"/>
                        <w:right w:val="none" w:sz="0" w:space="0" w:color="auto"/>
                      </w:divBdr>
                      <w:divsChild>
                        <w:div w:id="1486315534">
                          <w:marLeft w:val="0"/>
                          <w:marRight w:val="0"/>
                          <w:marTop w:val="0"/>
                          <w:marBottom w:val="0"/>
                          <w:divBdr>
                            <w:top w:val="none" w:sz="0" w:space="0" w:color="auto"/>
                            <w:left w:val="none" w:sz="0" w:space="0" w:color="auto"/>
                            <w:bottom w:val="none" w:sz="0" w:space="0" w:color="auto"/>
                            <w:right w:val="none" w:sz="0" w:space="0" w:color="auto"/>
                          </w:divBdr>
                          <w:divsChild>
                            <w:div w:id="2140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2201">
                  <w:marLeft w:val="0"/>
                  <w:marRight w:val="0"/>
                  <w:marTop w:val="0"/>
                  <w:marBottom w:val="0"/>
                  <w:divBdr>
                    <w:top w:val="none" w:sz="0" w:space="0" w:color="auto"/>
                    <w:left w:val="none" w:sz="0" w:space="0" w:color="auto"/>
                    <w:bottom w:val="none" w:sz="0" w:space="0" w:color="auto"/>
                    <w:right w:val="none" w:sz="0" w:space="0" w:color="auto"/>
                  </w:divBdr>
                  <w:divsChild>
                    <w:div w:id="548345060">
                      <w:marLeft w:val="0"/>
                      <w:marRight w:val="0"/>
                      <w:marTop w:val="0"/>
                      <w:marBottom w:val="0"/>
                      <w:divBdr>
                        <w:top w:val="none" w:sz="0" w:space="0" w:color="auto"/>
                        <w:left w:val="none" w:sz="0" w:space="0" w:color="auto"/>
                        <w:bottom w:val="none" w:sz="0" w:space="0" w:color="auto"/>
                        <w:right w:val="none" w:sz="0" w:space="0" w:color="auto"/>
                      </w:divBdr>
                      <w:divsChild>
                        <w:div w:id="615987642">
                          <w:marLeft w:val="0"/>
                          <w:marRight w:val="0"/>
                          <w:marTop w:val="0"/>
                          <w:marBottom w:val="0"/>
                          <w:divBdr>
                            <w:top w:val="none" w:sz="0" w:space="0" w:color="auto"/>
                            <w:left w:val="none" w:sz="0" w:space="0" w:color="auto"/>
                            <w:bottom w:val="none" w:sz="0" w:space="0" w:color="auto"/>
                            <w:right w:val="none" w:sz="0" w:space="0" w:color="auto"/>
                          </w:divBdr>
                          <w:divsChild>
                            <w:div w:id="17345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392">
                      <w:marLeft w:val="0"/>
                      <w:marRight w:val="0"/>
                      <w:marTop w:val="0"/>
                      <w:marBottom w:val="0"/>
                      <w:divBdr>
                        <w:top w:val="none" w:sz="0" w:space="0" w:color="auto"/>
                        <w:left w:val="none" w:sz="0" w:space="0" w:color="auto"/>
                        <w:bottom w:val="none" w:sz="0" w:space="0" w:color="auto"/>
                        <w:right w:val="none" w:sz="0" w:space="0" w:color="auto"/>
                      </w:divBdr>
                      <w:divsChild>
                        <w:div w:id="348069683">
                          <w:marLeft w:val="0"/>
                          <w:marRight w:val="0"/>
                          <w:marTop w:val="0"/>
                          <w:marBottom w:val="0"/>
                          <w:divBdr>
                            <w:top w:val="none" w:sz="0" w:space="0" w:color="auto"/>
                            <w:left w:val="none" w:sz="0" w:space="0" w:color="auto"/>
                            <w:bottom w:val="none" w:sz="0" w:space="0" w:color="auto"/>
                            <w:right w:val="none" w:sz="0" w:space="0" w:color="auto"/>
                          </w:divBdr>
                          <w:divsChild>
                            <w:div w:id="1623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7373">
                      <w:marLeft w:val="0"/>
                      <w:marRight w:val="0"/>
                      <w:marTop w:val="0"/>
                      <w:marBottom w:val="0"/>
                      <w:divBdr>
                        <w:top w:val="none" w:sz="0" w:space="0" w:color="auto"/>
                        <w:left w:val="none" w:sz="0" w:space="0" w:color="auto"/>
                        <w:bottom w:val="none" w:sz="0" w:space="0" w:color="auto"/>
                        <w:right w:val="none" w:sz="0" w:space="0" w:color="auto"/>
                      </w:divBdr>
                      <w:divsChild>
                        <w:div w:id="1503468162">
                          <w:marLeft w:val="0"/>
                          <w:marRight w:val="0"/>
                          <w:marTop w:val="0"/>
                          <w:marBottom w:val="0"/>
                          <w:divBdr>
                            <w:top w:val="none" w:sz="0" w:space="0" w:color="auto"/>
                            <w:left w:val="none" w:sz="0" w:space="0" w:color="auto"/>
                            <w:bottom w:val="none" w:sz="0" w:space="0" w:color="auto"/>
                            <w:right w:val="none" w:sz="0" w:space="0" w:color="auto"/>
                          </w:divBdr>
                          <w:divsChild>
                            <w:div w:id="19673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3537">
      <w:bodyDiv w:val="1"/>
      <w:marLeft w:val="0"/>
      <w:marRight w:val="0"/>
      <w:marTop w:val="0"/>
      <w:marBottom w:val="0"/>
      <w:divBdr>
        <w:top w:val="none" w:sz="0" w:space="0" w:color="auto"/>
        <w:left w:val="none" w:sz="0" w:space="0" w:color="auto"/>
        <w:bottom w:val="none" w:sz="0" w:space="0" w:color="auto"/>
        <w:right w:val="none" w:sz="0" w:space="0" w:color="auto"/>
      </w:divBdr>
    </w:div>
    <w:div w:id="20957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wietekederoos.nl" TargetMode="External"/><Relationship Id="rId3" Type="http://schemas.openxmlformats.org/officeDocument/2006/relationships/settings" Target="settings.xml"/><Relationship Id="rId7" Type="http://schemas.openxmlformats.org/officeDocument/2006/relationships/hyperlink" Target="https://maken.wikiwijs.nl/117035/Klinisch_redeneren_voor_verzorge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750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Wieteke</dc:creator>
  <cp:keywords/>
  <dc:description/>
  <cp:lastModifiedBy>Wieteke</cp:lastModifiedBy>
  <cp:revision>2</cp:revision>
  <dcterms:created xsi:type="dcterms:W3CDTF">2018-05-10T10:06:00Z</dcterms:created>
  <dcterms:modified xsi:type="dcterms:W3CDTF">2018-05-10T10:33:00Z</dcterms:modified>
</cp:coreProperties>
</file>